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161" w:rsidRDefault="001713F9">
      <w:pPr>
        <w:spacing w:after="0" w:line="283" w:lineRule="atLeast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  <w:r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Председателю 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lang w:val="ru-RU"/>
        </w:rPr>
      </w:pPr>
      <w:r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Локальной комиссии по биоэтике</w:t>
      </w:r>
    </w:p>
    <w:p w:rsidR="00FD7161" w:rsidRPr="00E92553" w:rsidRDefault="00E92553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                                                              </w:t>
      </w:r>
      <w:r w:rsidR="001713F9"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РГП </w:t>
      </w:r>
      <w:r w:rsidR="001713F9"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«Больница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="001713F9"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М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Ц</w:t>
      </w:r>
      <w:r w:rsidR="001713F9"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УДП РК»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на ПХВ</w:t>
      </w:r>
      <w:r w:rsidR="001713F9"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FD7161" w:rsidRPr="00E92553" w:rsidRDefault="00E92553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</w:t>
      </w:r>
      <w:r w:rsidRPr="00E92553">
        <w:rPr>
          <w:rFonts w:ascii="Times New Roman" w:hAnsi="Times New Roman" w:cs="Times New Roman"/>
          <w:b/>
          <w:sz w:val="28"/>
          <w:szCs w:val="28"/>
          <w:lang w:val="ru-RU"/>
        </w:rPr>
        <w:t>ФИО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60" w:line="235" w:lineRule="atLeast"/>
        <w:jc w:val="right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E92553" w:rsidRDefault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5" w:lineRule="atLeast"/>
        <w:jc w:val="center"/>
        <w:rPr>
          <w:lang w:val="ru-RU"/>
        </w:rPr>
      </w:pPr>
      <w:r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Уважаемый </w:t>
      </w:r>
      <w:bookmarkStart w:id="0" w:name="_GoBack"/>
      <w:bookmarkEnd w:id="0"/>
      <w:r w:rsid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__________________________</w:t>
      </w:r>
      <w:r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!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НАО «Медицинский университет Семей» (далее – НАО «МУС») просит рассмотреть материалы аннотации на тему: «Клинико-функциональная оценка и медико-реабилитационная коррекция когнитивных нарушений у пациентов после коронарного шу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нтирования (КШ)» для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выкопировки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пациентов и одобрить проведение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неинтервенционного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клинического исследования по данному протоколу на базе Больнице Медицинского центра Управления делами Президента Республики Казахстан.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Клиническое исследование проводится в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НАО «МУС» и носит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проспективный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характер. В основную группу войдут 160 пациентов после коронарного шунтирования, включающую когнитивные тренинги, нейропсихологическую поддержку, ЛФК и медикаментозную коррекцию когнитивной дисфункции (по показаниям). 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В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контрольную группу войдут 80 пациентов после КШ, получающие стандартную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кардиореабилитацию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без акцента на когнитивную коррекцию (физическая активизация, медикаментозная терапия по стандартам, реабилитация согласно «Приказа Министра здравоохранения Республ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ики Казахстан от 7 апреля 2023 года № 65).</w:t>
      </w:r>
    </w:p>
    <w:p w:rsidR="00FD7161" w:rsidRPr="00E92553" w:rsidRDefault="00E92553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67"/>
        </w:tabs>
        <w:spacing w:after="0" w:line="235" w:lineRule="atLeast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      </w:t>
      </w:r>
      <w:r w:rsidR="001713F9"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Материалы исследования:</w:t>
      </w:r>
      <w:r w:rsidR="001713F9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1713F9"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1)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 xml:space="preserve">На каждого участника будет заведена карта обследования, включающая: 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709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>-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 xml:space="preserve">информационное согласие на участие в исследовании состояния здоровья; 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2)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 xml:space="preserve">будет разработана карта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выкопировки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для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сбора данных о когнитивном состоянии 240 пациентов, перенёсших КШ, с предварительным одобрением этического комитета 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3)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>Обследование включает: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•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>Нейропсихологическое и когнитивное тестирование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MoCA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</w:rPr>
        <w:t>FAB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тест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Рейа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Трейкинг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-тест; </w:t>
      </w:r>
      <w:r>
        <w:rPr>
          <w:rFonts w:ascii="Times New Roman" w:eastAsia="Times New Roman" w:hAnsi="Times New Roman" w:cs="Times New Roman"/>
          <w:color w:val="000000"/>
          <w:sz w:val="28"/>
        </w:rPr>
        <w:t>MMSE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>Scale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lastRenderedPageBreak/>
        <w:t>•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>Кардиолог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ическое обследование (ЭХО-КГ, стресс-тест, анализ вариабельности ритма сердца);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•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 xml:space="preserve">Лабораторные и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нейровизуализационные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методы (</w:t>
      </w:r>
      <w:r>
        <w:rPr>
          <w:rFonts w:ascii="Times New Roman" w:eastAsia="Times New Roman" w:hAnsi="Times New Roman" w:cs="Times New Roman"/>
          <w:color w:val="000000"/>
          <w:sz w:val="28"/>
        </w:rPr>
        <w:t>MRI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</w:rPr>
        <w:t>CT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биомаркеры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воспаления и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нейродегенерации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);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•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 xml:space="preserve">Шкалы оценки функционального состояния (6-минутный тест ходьбы, </w:t>
      </w:r>
      <w:r>
        <w:rPr>
          <w:rFonts w:ascii="Times New Roman" w:eastAsia="Times New Roman" w:hAnsi="Times New Roman" w:cs="Times New Roman"/>
          <w:color w:val="000000"/>
          <w:sz w:val="28"/>
        </w:rPr>
        <w:t>SF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-36: ВАШ: </w:t>
      </w:r>
      <w:r>
        <w:rPr>
          <w:rFonts w:ascii="Times New Roman" w:eastAsia="Times New Roman" w:hAnsi="Times New Roman" w:cs="Times New Roman"/>
          <w:color w:val="000000"/>
          <w:sz w:val="28"/>
        </w:rPr>
        <w:t>BORG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>scale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).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•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  <w:t xml:space="preserve">Стандартизированный набор критериев и кодов МКФ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корилирующий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с показателями вышеуказанных международных шкал.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426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Исследование одобрено Локальной Комиссией по Биоэтике НАО «МУС». (</w:t>
      </w:r>
      <w:r w:rsidRPr="00E92553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Выписка из протокола № 4 заседания Локальной Комиссией по Биоэтик</w:t>
      </w:r>
      <w:r w:rsidRPr="00E92553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е при НАО «</w:t>
      </w:r>
      <w:proofErr w:type="gramStart"/>
      <w:r w:rsidRPr="00E92553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 xml:space="preserve">МУС» 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 w:rsidRPr="00E92553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>от</w:t>
      </w:r>
      <w:proofErr w:type="gramEnd"/>
      <w:r w:rsidRPr="00E92553">
        <w:rPr>
          <w:rFonts w:ascii="Times New Roman" w:eastAsia="Times New Roman" w:hAnsi="Times New Roman" w:cs="Times New Roman"/>
          <w:i/>
          <w:color w:val="000000"/>
          <w:sz w:val="28"/>
          <w:lang w:val="ru-RU"/>
        </w:rPr>
        <w:t xml:space="preserve"> 23 декабря 2025 года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).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К настоящему письму прилагаются: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1. Выписка из протокола № 4 заседания Локальной Комиссией по Биоэтике при НАО «МУС» от 23 декабря 2025 года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2. Протокол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неинтервенционного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клинического исследования: «Клинико-функциональная оценка и медико-реабилитационная коррекция когнитивных нарушений у пациентов после коронарного шунтирования (КШ)»,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3. Форма информированного согласия на участие в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неинтервенционном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клиническом исследовании на государственном и русском языках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4. Анкета (опросник) для пациентов, перенесших коронарное </w:t>
      </w:r>
      <w:proofErr w:type="spellStart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шунтированиие</w:t>
      </w:r>
      <w:proofErr w:type="spellEnd"/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на государственном и русском языках</w:t>
      </w:r>
    </w:p>
    <w:p w:rsidR="00FD7161" w:rsidRPr="00E92553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567"/>
        <w:jc w:val="both"/>
        <w:rPr>
          <w:lang w:val="ru-RU"/>
        </w:rPr>
      </w:pP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>5. Резюме исследовате</w:t>
      </w:r>
      <w:r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ля с сертификатами. </w:t>
      </w:r>
    </w:p>
    <w:p w:rsidR="00FD7161" w:rsidRDefault="001713F9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300"/>
        </w:tabs>
        <w:spacing w:after="0" w:line="235" w:lineRule="atLeast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E92553" w:rsidRPr="00E92553">
        <w:rPr>
          <w:rFonts w:ascii="Times New Roman" w:eastAsia="Times New Roman" w:hAnsi="Times New Roman" w:cs="Times New Roman"/>
          <w:color w:val="000000"/>
          <w:sz w:val="28"/>
          <w:lang w:val="ru-RU"/>
        </w:rPr>
        <w:tab/>
      </w:r>
    </w:p>
    <w:p w:rsidR="00E92553" w:rsidRPr="00E92553" w:rsidRDefault="00E92553" w:rsidP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300"/>
        </w:tabs>
        <w:spacing w:after="0" w:line="235" w:lineRule="atLeast"/>
        <w:jc w:val="both"/>
        <w:rPr>
          <w:lang w:val="ru-RU"/>
        </w:rPr>
      </w:pP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ind w:firstLine="709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FD7161" w:rsidRPr="00E92553" w:rsidRDefault="00E9255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  <w:tab/>
        <w:t xml:space="preserve">                           ФИО 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FD7161" w:rsidRPr="00E92553" w:rsidRDefault="001713F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lang w:val="ru-RU"/>
        </w:rPr>
      </w:pPr>
      <w:r>
        <w:rPr>
          <w:rFonts w:ascii="Calibri" w:eastAsia="Calibri" w:hAnsi="Calibri" w:cs="Calibri"/>
          <w:color w:val="000000"/>
        </w:rPr>
        <w:t> </w:t>
      </w:r>
    </w:p>
    <w:p w:rsidR="00FD7161" w:rsidRDefault="00FD7161">
      <w:pPr>
        <w:spacing w:after="0" w:line="283" w:lineRule="atLeast"/>
        <w:contextualSpacing/>
        <w:rPr>
          <w:lang w:val="kk-KZ"/>
        </w:rPr>
      </w:pPr>
    </w:p>
    <w:p w:rsidR="00FD7161" w:rsidRDefault="00FD7161">
      <w:pPr>
        <w:spacing w:after="0" w:line="283" w:lineRule="atLeast"/>
        <w:contextualSpacing/>
        <w:rPr>
          <w:lang w:val="kk-KZ"/>
        </w:rPr>
      </w:pPr>
    </w:p>
    <w:sectPr w:rsidR="00FD71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3F9" w:rsidRDefault="001713F9">
      <w:pPr>
        <w:spacing w:after="0" w:line="240" w:lineRule="auto"/>
      </w:pPr>
      <w:r>
        <w:separator/>
      </w:r>
    </w:p>
  </w:endnote>
  <w:endnote w:type="continuationSeparator" w:id="0">
    <w:p w:rsidR="001713F9" w:rsidRDefault="00171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61" w:rsidRDefault="00FD716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61" w:rsidRDefault="00FD716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61" w:rsidRDefault="00FD716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3F9" w:rsidRDefault="001713F9">
      <w:pPr>
        <w:spacing w:after="0" w:line="240" w:lineRule="auto"/>
      </w:pPr>
      <w:r>
        <w:separator/>
      </w:r>
    </w:p>
  </w:footnote>
  <w:footnote w:type="continuationSeparator" w:id="0">
    <w:p w:rsidR="001713F9" w:rsidRDefault="00171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61" w:rsidRDefault="00FD716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61" w:rsidRDefault="00FD7161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161" w:rsidRDefault="00FD7161">
    <w:pPr>
      <w:pStyle w:val="ad"/>
    </w:pPr>
  </w:p>
  <w:p w:rsidR="00FD7161" w:rsidRDefault="00FD7161">
    <w:pPr>
      <w:pStyle w:val="ad"/>
    </w:pPr>
  </w:p>
  <w:p w:rsidR="00FD7161" w:rsidRDefault="001713F9">
    <w:pPr>
      <w:pStyle w:val="ad"/>
      <w:ind w:hanging="567"/>
    </w:pPr>
    <w:r>
      <w:rPr>
        <w:noProof/>
        <w:lang w:val="ru-RU" w:eastAsia="ru-RU"/>
      </w:rPr>
      <mc:AlternateContent>
        <mc:Choice Requires="wpg">
          <w:drawing>
            <wp:inline distT="0" distB="0" distL="0" distR="0">
              <wp:extent cx="6039062" cy="1630437"/>
              <wp:effectExtent l="0" t="0" r="0" b="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1388942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039062" cy="163043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75.5pt;height:128.4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61"/>
    <w:rsid w:val="001713F9"/>
    <w:rsid w:val="00E92553"/>
    <w:rsid w:val="00F97618"/>
    <w:rsid w:val="00FD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3D8F94-788C-40F4-957F-27364FC4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Жанар Камалиева</dc:creator>
  <dc:description/>
  <cp:lastModifiedBy>Жанар Камалиева</cp:lastModifiedBy>
  <cp:revision>2</cp:revision>
  <dcterms:created xsi:type="dcterms:W3CDTF">2026-09-10T10:29:00Z</dcterms:created>
  <dcterms:modified xsi:type="dcterms:W3CDTF">2026-09-10T10:29:00Z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